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МИНОБРНАУКИ РОССИИ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Федеральное государственное бюджетное образовательное учреждение высшего образования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-987424</wp:posOffset>
            </wp:positionH>
            <wp:positionV relativeFrom="paragraph">
              <wp:posOffset>52069</wp:posOffset>
            </wp:positionV>
            <wp:extent cx="1783715" cy="1427480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НИЖЕГОРОДСКИЙ ГОСУДАРСТВЕННЫЙ ТЕХНИЧЕСКИЙ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УНИВЕРСИТЕТ им. Р.Е.АЛЕКСЕЕВА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567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Институт радиоэлектроники и информационных технологий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567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Кафедра информатики и систем управления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Лабораторная работа №1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ОТЧЕТ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лабораторной работе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Информатика и компьютерные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РУКОВОДИТЕЛЬ: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________________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Степаненко М.А.  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СТУДЕНТ: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________________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Мотяков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78" w:right="0" w:firstLine="278.000000000000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7f7f7f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7f7f7f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78" w:right="0" w:firstLine="278.000000000000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7f7f7f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ab/>
        <w:tab/>
        <w:tab/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u w:val="single"/>
          <w:rtl w:val="0"/>
        </w:rPr>
        <w:t xml:space="preserve">24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  <w:rtl w:val="0"/>
        </w:rPr>
        <w:t xml:space="preserve">-ИВТ-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u w:val="single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7f7f7f"/>
          <w:sz w:val="20"/>
          <w:szCs w:val="20"/>
          <w:u w:val="none"/>
          <w:shd w:fill="auto" w:val="clear"/>
          <w:vertAlign w:val="baseline"/>
          <w:rtl w:val="0"/>
        </w:rPr>
        <w:tab/>
        <w:tab/>
        <w:tab/>
        <w:tab/>
        <w:t xml:space="preserve">         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Работа защищена «___» ____________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4678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 оценкой 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Нижний Новгород 2025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Вариант 8</w:t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работы: Освоение приемов работы с геоинформационной системой на примере 2ГИС «Карта Москвы», «карта Нижнего Новгорода» по вариантам.</w:t>
      </w:r>
    </w:p>
    <w:p w:rsidR="00000000" w:rsidDel="00000000" w:rsidP="00000000" w:rsidRDefault="00000000" w:rsidRPr="00000000" w14:paraId="00000025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1: Осуществить поиск объекта по указанному адресу (по карте Москвы), отметить на карте место, соответствующее заданному адресу, найти ближайшую станцию метро, указать путь к ней, и расстояние по прямой.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Музеи, ВУЗы, находящиеся в радиусе 1 км от указанного адреса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(Покровка, 8)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Покровка, 8 находится здесь:</w:t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0115" cy="30353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Ближайшая станция метро к заданному зданию - Китай-город, находится на расстоянии 675м по прямой от здания. Маршрут, предложенный 2ГИС, составляет 985м.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ВУЗы в радиусе 1км от заданного здания:</w:t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0115" cy="30607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Банкоматы в радиусе 1км от заданного здания:</w:t>
      </w:r>
    </w:p>
    <w:p w:rsidR="00000000" w:rsidDel="00000000" w:rsidP="00000000" w:rsidRDefault="00000000" w:rsidRPr="00000000" w14:paraId="0000003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0115" cy="3060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2: Найти адреса указанных в варианте ВУЗов (по карте Москвы), их учебных корпусов (филиалов) в Москве.</w:t>
      </w:r>
    </w:p>
    <w:p w:rsidR="00000000" w:rsidDel="00000000" w:rsidP="00000000" w:rsidRDefault="00000000" w:rsidRPr="00000000" w14:paraId="00000035">
      <w:pPr>
        <w:tabs>
          <w:tab w:val="left" w:leader="none" w:pos="601"/>
        </w:tabs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МИСиС Национальный исследовательский технологический университет </w:t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Адрес: Ленинский проспект, 4 ст1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480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Адрес: Крымский Вал улица, 3 к1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Адрес: Ленинский проспект, 6 ст2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480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Адрес: Ленинский проспект, 6 ст1</w:t>
      </w:r>
    </w:p>
    <w:p w:rsidR="00000000" w:rsidDel="00000000" w:rsidP="00000000" w:rsidRDefault="00000000" w:rsidRPr="00000000" w14:paraId="0000004A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73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Адрес: Ленинский проспект, 6 ст20</w:t>
      </w:r>
    </w:p>
    <w:p w:rsidR="00000000" w:rsidDel="00000000" w:rsidP="00000000" w:rsidRDefault="00000000" w:rsidRPr="00000000" w14:paraId="0000004C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Адрес: Ленинский проспект, 6 ст7</w:t>
      </w:r>
    </w:p>
    <w:p w:rsidR="00000000" w:rsidDel="00000000" w:rsidP="00000000" w:rsidRDefault="00000000" w:rsidRPr="00000000" w14:paraId="00000054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Адрес: Ленинский проспект, 6 ст21</w:t>
      </w:r>
    </w:p>
    <w:p w:rsidR="00000000" w:rsidDel="00000000" w:rsidP="00000000" w:rsidRDefault="00000000" w:rsidRPr="00000000" w14:paraId="00000056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 3:</w:t>
      </w:r>
    </w:p>
    <w:p w:rsidR="00000000" w:rsidDel="00000000" w:rsidP="00000000" w:rsidRDefault="00000000" w:rsidRPr="00000000" w14:paraId="00000058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Определение расстояния и маршрута движения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от места жительства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 места учебы: </w:t>
      </w:r>
    </w:p>
    <w:p w:rsidR="00000000" w:rsidDel="00000000" w:rsidP="00000000" w:rsidRDefault="00000000" w:rsidRPr="00000000" w14:paraId="00000059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1 корпус, 6 корпус НГТУ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(по карте Нижнего Новгорода).</w:t>
      </w:r>
    </w:p>
    <w:p w:rsidR="00000000" w:rsidDel="00000000" w:rsidP="00000000" w:rsidRDefault="00000000" w:rsidRPr="00000000" w14:paraId="0000005A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Определить оптимальное расстояние от места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Вашего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проживания до ВУЗа, указать несколько альтернативных маршрутов с использованием различных траекторий общественного транспорта и движения по пешеходным зонам. </w:t>
      </w:r>
    </w:p>
    <w:p w:rsidR="00000000" w:rsidDel="00000000" w:rsidP="00000000" w:rsidRDefault="00000000" w:rsidRPr="00000000" w14:paraId="0000005B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 места жительства студента до 1 корпуса НГТУ по прямой 9,02 км. Предложенные варианты маршрута:</w:t>
      </w:r>
    </w:p>
    <w:p w:rsidR="00000000" w:rsidDel="00000000" w:rsidP="00000000" w:rsidRDefault="00000000" w:rsidRPr="00000000" w14:paraId="0000005C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Дойти пешком от места жительства до остановки общественного транспорта (Двигатель Революции), воспользоваться автобусом №40, доехать до остановки (Технический университет), дойти пешком до 1 корпуса.</w:t>
      </w:r>
    </w:p>
    <w:p w:rsidR="00000000" w:rsidDel="00000000" w:rsidP="00000000" w:rsidRDefault="00000000" w:rsidRPr="00000000" w14:paraId="0000005D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Дойти пешком до станции метро (Двигатель Революции), сесть на метро и доехать до станции метро (Горьковская), пересесть на автобус №40, доехать до остановки (Технический университет), дойти пешком до 1 корпуса.</w:t>
      </w:r>
    </w:p>
    <w:p w:rsidR="00000000" w:rsidDel="00000000" w:rsidP="00000000" w:rsidRDefault="00000000" w:rsidRPr="00000000" w14:paraId="0000005F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35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 места жительства студента до 6 корпуса НГТУ по прямой 10,61 км. Предложенные варианты маршрута:</w:t>
      </w:r>
    </w:p>
    <w:p w:rsidR="00000000" w:rsidDel="00000000" w:rsidP="00000000" w:rsidRDefault="00000000" w:rsidRPr="00000000" w14:paraId="00000061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Дойти пешком от места жительства до остановки общественного транспорта (Двигатель Революции), воспользоваться автобусом №40 или маршруткой №83, доехать до остановки (Академическая), дойти пешком до 6 корпуса.</w:t>
      </w:r>
    </w:p>
    <w:p w:rsidR="00000000" w:rsidDel="00000000" w:rsidP="00000000" w:rsidRDefault="00000000" w:rsidRPr="00000000" w14:paraId="00000062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480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Дойти пешком до станции метро (Двигатель Революции), сесть на метро и доехать до станции метро (Горьковская), пересесть на автобус №40, доехать до остановки (Академическая), дойти пешком до 6 корпуса.</w:t>
      </w:r>
    </w:p>
    <w:p w:rsidR="00000000" w:rsidDel="00000000" w:rsidP="00000000" w:rsidRDefault="00000000" w:rsidRPr="00000000" w14:paraId="00000064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480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426" w:top="709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Обычный">
    <w:name w:val="Обычный"/>
    <w:next w:val="Обычный"/>
    <w:autoRedefine w:val="0"/>
    <w:hidden w:val="0"/>
    <w:qFormat w:val="0"/>
    <w:pPr>
      <w:suppressAutoHyphens w:val="1"/>
      <w:spacing w:after="200" w:line="276" w:lineRule="auto"/>
      <w:ind w:leftChars="-1" w:rightChars="0" w:firstLineChars="-1"/>
      <w:textDirection w:val="btLr"/>
      <w:textAlignment w:val="top"/>
      <w:outlineLvl w:val="0"/>
    </w:pPr>
    <w:rPr>
      <w:w w:val="100"/>
      <w:position w:val="-1"/>
      <w:sz w:val="22"/>
      <w:szCs w:val="22"/>
      <w:effect w:val="none"/>
      <w:vertAlign w:val="baseline"/>
      <w:cs w:val="0"/>
      <w:em w:val="none"/>
      <w:lang w:bidi="ar-SA" w:eastAsia="en-US" w:val="ru-RU"/>
    </w:rPr>
  </w:style>
  <w:style w:type="character" w:styleId="Основнойшрифтабзаца">
    <w:name w:val="Основной шрифт абзаца"/>
    <w:next w:val="Основнойшрифтабзаца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Обычнаятаблица">
    <w:name w:val="Обычная таблица"/>
    <w:next w:val="Обычнаятаблица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Нетсписка">
    <w:name w:val="Нет списка"/>
    <w:next w:val="Нетсписка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Текствыноски">
    <w:name w:val="Текст выноски"/>
    <w:basedOn w:val="Обычный"/>
    <w:next w:val="Текствыноски"/>
    <w:autoRedefine w:val="0"/>
    <w:hidden w:val="0"/>
    <w:qFormat w:val="1"/>
    <w:pPr>
      <w:suppressAutoHyphens w:val="1"/>
      <w:spacing w:after="0" w:line="240" w:lineRule="auto"/>
      <w:ind w:leftChars="-1" w:rightChars="0" w:firstLineChars="-1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en-US" w:val="ru-RU"/>
    </w:rPr>
  </w:style>
  <w:style w:type="character" w:styleId="ТекствыноскиЗнак">
    <w:name w:val="Текст выноски Знак"/>
    <w:next w:val="ТекствыноскиЗнак"/>
    <w:autoRedefine w:val="0"/>
    <w:hidden w:val="0"/>
    <w:qFormat w:val="0"/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Схемадокумента">
    <w:name w:val="Схема документа"/>
    <w:basedOn w:val="Обычный"/>
    <w:next w:val="Схемадокумента"/>
    <w:autoRedefine w:val="0"/>
    <w:hidden w:val="0"/>
    <w:qFormat w:val="1"/>
    <w:pPr>
      <w:suppressAutoHyphens w:val="1"/>
      <w:spacing w:after="200" w:line="276" w:lineRule="auto"/>
      <w:ind w:leftChars="-1" w:rightChars="0" w:firstLineChars="-1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en-US" w:val="ru-RU"/>
    </w:rPr>
  </w:style>
  <w:style w:type="character" w:styleId="СхемадокументаЗнак">
    <w:name w:val="Схема документа Знак"/>
    <w:next w:val="СхемадокументаЗнак"/>
    <w:autoRedefine w:val="0"/>
    <w:hidden w:val="0"/>
    <w:qFormat w:val="0"/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eastAsia="en-US"/>
    </w:rPr>
  </w:style>
  <w:style w:type="paragraph" w:styleId="Обычный(Интернет)">
    <w:name w:val="Обычный (Интернет)"/>
    <w:basedOn w:val="Обычный"/>
    <w:next w:val="Обычный(Интернет)"/>
    <w:autoRedefine w:val="0"/>
    <w:hidden w:val="0"/>
    <w:qFormat w:val="0"/>
    <w:pPr>
      <w:suppressAutoHyphens w:val="1"/>
      <w:spacing w:after="100" w:afterAutospacing="1" w:before="100" w:beforeAutospacing="1" w:line="240" w:lineRule="auto"/>
      <w:ind w:leftChars="-1" w:rightChars="0" w:firstLineChars="-1"/>
      <w:textDirection w:val="btLr"/>
      <w:textAlignment w:val="top"/>
      <w:outlineLvl w:val="0"/>
    </w:pPr>
    <w:rPr>
      <w:rFonts w:ascii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paragraph" w:styleId="a0">
    <w:name w:val="a0"/>
    <w:basedOn w:val="Обычный"/>
    <w:next w:val="a0"/>
    <w:autoRedefine w:val="0"/>
    <w:hidden w:val="0"/>
    <w:qFormat w:val="0"/>
    <w:pPr>
      <w:suppressAutoHyphens w:val="1"/>
      <w:spacing w:after="100" w:afterAutospacing="1" w:before="100" w:beforeAutospacing="1" w:line="240" w:lineRule="auto"/>
      <w:ind w:leftChars="-1" w:rightChars="0" w:firstLineChars="-1"/>
      <w:textDirection w:val="btLr"/>
      <w:textAlignment w:val="top"/>
      <w:outlineLvl w:val="0"/>
    </w:pPr>
    <w:rPr>
      <w:rFonts w:ascii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en-US" w:val="en-US"/>
    </w:rPr>
  </w:style>
  <w:style w:type="character" w:styleId="Строгий">
    <w:name w:val="Строгий"/>
    <w:next w:val="Строгий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21" Type="http://schemas.openxmlformats.org/officeDocument/2006/relationships/image" Target="media/image11.png"/><Relationship Id="rId13" Type="http://schemas.openxmlformats.org/officeDocument/2006/relationships/image" Target="media/image12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17" Type="http://schemas.openxmlformats.org/officeDocument/2006/relationships/image" Target="media/image14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15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FSTP7qAmk16TPdU4ByJnboCEHZQ==">CgMxLjA4AHIhMWczSXdjS2hyQjZGaGtTQ09oT2hnVF85Z0ZjUGczaUVx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2022-02-18T07:55:00Z</dcterms:created>
  <dc:creator>Admin</dc:creator>
</cp:coreProperties>
</file>